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7079" w14:textId="77777777" w:rsidR="00B4223A" w:rsidRDefault="00A711F1" w:rsidP="005C200B">
      <w:pPr>
        <w:spacing w:after="0" w:line="240" w:lineRule="atLeast"/>
      </w:pPr>
      <w:r w:rsidRPr="00A711F1">
        <w:t>Sedačka bola navrhnutá, testovaná a cer</w:t>
      </w:r>
      <w:r>
        <w:rPr>
          <w:rFonts w:ascii="Tahoma" w:hAnsi="Tahoma" w:cs="Tahoma"/>
        </w:rPr>
        <w:t>ti</w:t>
      </w:r>
      <w:r w:rsidRPr="00A711F1">
        <w:t xml:space="preserve">fikovaná v súlade s požiadavkami rozšírených detských </w:t>
      </w:r>
      <w:proofErr w:type="spellStart"/>
      <w:r w:rsidRPr="00A711F1">
        <w:t>zadržiavacích</w:t>
      </w:r>
      <w:proofErr w:type="spellEnd"/>
      <w:r w:rsidRPr="00A711F1">
        <w:t xml:space="preserve"> systémov (UNECE R.129</w:t>
      </w:r>
      <w:r w:rsidR="006B0AD5">
        <w:t xml:space="preserve">. </w:t>
      </w:r>
      <w:r w:rsidRPr="00A711F1">
        <w:t>Jedná sa o špecifickú autosedačku, ktorá je vhodná pre väčšinu vozidiel, ale nie pre všetky. Pozrite sa, prosím, na zoznam montáží do vozidiel</w:t>
      </w:r>
      <w:r>
        <w:t xml:space="preserve"> a užívateľskú príručku </w:t>
      </w:r>
      <w:r w:rsidRPr="00A711F1">
        <w:t>PRED inštaláciou sedačky.</w:t>
      </w:r>
    </w:p>
    <w:p w14:paraId="339FFFDE" w14:textId="3F2B7423" w:rsidR="00BD652B" w:rsidRDefault="00A711F1" w:rsidP="005C200B">
      <w:pPr>
        <w:spacing w:after="0" w:line="240" w:lineRule="atLeast"/>
      </w:pPr>
      <w:r w:rsidRPr="00A711F1">
        <w:t xml:space="preserve">Nesprávna inštalácia a/alebo nesprávne používanie sedačky môže ohroziť vaše dieťa. </w:t>
      </w:r>
      <w:r>
        <w:t>P</w:t>
      </w:r>
      <w:r w:rsidRPr="00A711F1">
        <w:t>oužívateľskú príručku by ste mali</w:t>
      </w:r>
      <w:r>
        <w:t xml:space="preserve"> uchovať a</w:t>
      </w:r>
      <w:r w:rsidRPr="00A711F1">
        <w:t xml:space="preserve"> držať </w:t>
      </w:r>
      <w:r>
        <w:t>na takom mieste</w:t>
      </w:r>
      <w:r w:rsidRPr="00A711F1">
        <w:t xml:space="preserve">, aby </w:t>
      </w:r>
      <w:r>
        <w:t>ste do</w:t>
      </w:r>
      <w:r w:rsidRPr="00A711F1">
        <w:t xml:space="preserve"> nej mohli kedykoľvek nahliadnuť. </w:t>
      </w:r>
      <w:r>
        <w:t>Autosedačka</w:t>
      </w:r>
      <w:r w:rsidR="0046558D" w:rsidRPr="0046558D">
        <w:t xml:space="preserve"> je schválená ako autosedačka pre dieťa s výškou od </w:t>
      </w:r>
      <w:r w:rsidR="000B11F3">
        <w:t>61cm</w:t>
      </w:r>
      <w:r w:rsidR="0046558D" w:rsidRPr="0046558D">
        <w:t xml:space="preserve"> do 1</w:t>
      </w:r>
      <w:r w:rsidR="000B11F3">
        <w:t>05</w:t>
      </w:r>
      <w:r w:rsidR="0046558D" w:rsidRPr="0046558D">
        <w:t xml:space="preserve"> cm, približne od </w:t>
      </w:r>
      <w:r w:rsidR="000B11F3">
        <w:t>3 mesiacov</w:t>
      </w:r>
      <w:r w:rsidR="0046558D" w:rsidRPr="0046558D">
        <w:t xml:space="preserve"> do </w:t>
      </w:r>
      <w:r w:rsidR="000B11F3">
        <w:t>4</w:t>
      </w:r>
      <w:r w:rsidR="0046558D" w:rsidRPr="0046558D">
        <w:t xml:space="preserve"> rokov</w:t>
      </w:r>
      <w:r w:rsidR="0046558D">
        <w:t>.</w:t>
      </w:r>
    </w:p>
    <w:p w14:paraId="6EC2D03B" w14:textId="77777777" w:rsidR="0046558D" w:rsidRDefault="0046558D" w:rsidP="005C200B">
      <w:pPr>
        <w:spacing w:after="0" w:line="240" w:lineRule="atLeast"/>
      </w:pPr>
    </w:p>
    <w:p w14:paraId="5ED1025E" w14:textId="398DFB67" w:rsidR="00B4223A" w:rsidRDefault="00E9190B" w:rsidP="005C200B">
      <w:pPr>
        <w:spacing w:after="0" w:line="240" w:lineRule="atLeast"/>
      </w:pPr>
      <w:r>
        <w:t>NEBEZPEČENSTVO:</w:t>
      </w:r>
      <w:r w:rsidRPr="00E9190B">
        <w:t xml:space="preserve"> Nikdy nenechávajte dieťa vo vozidle bez dozoru</w:t>
      </w:r>
      <w:r>
        <w:t>, vždy majte dieťa pod doz</w:t>
      </w:r>
      <w:r w:rsidR="0046558D">
        <w:t>o</w:t>
      </w:r>
      <w:r>
        <w:t>rom dospelej soby.</w:t>
      </w:r>
    </w:p>
    <w:p w14:paraId="655E7185" w14:textId="5E5B398A" w:rsidR="005C200B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Autosedačka</w:t>
      </w:r>
      <w:r w:rsidR="0046558D">
        <w:t xml:space="preserve"> </w:t>
      </w:r>
      <w:r w:rsidR="0046558D" w:rsidRPr="0046558D">
        <w:t>je komp</w:t>
      </w:r>
      <w:r w:rsidR="0046558D">
        <w:t>ati</w:t>
      </w:r>
      <w:r w:rsidR="0046558D" w:rsidRPr="0046558D">
        <w:t>bilná s univerzálnymi sedacími pozíciami vo vozidlách. Pre vhodné pozície vo vašom vozidle si prečítajte príručku vášho vozidla.</w:t>
      </w:r>
    </w:p>
    <w:p w14:paraId="5B3B9317" w14:textId="77777777" w:rsidR="0046558D" w:rsidRDefault="0046558D" w:rsidP="0046558D">
      <w:pPr>
        <w:spacing w:after="0" w:line="240" w:lineRule="atLeast"/>
      </w:pPr>
      <w:r>
        <w:t xml:space="preserve">NEBEZPEČENSTVO: </w:t>
      </w:r>
      <w:r w:rsidRPr="0046558D">
        <w:t xml:space="preserve">Detská autosedačka môže byť používaná len na sedadlách vozidla s ISOFIX </w:t>
      </w:r>
      <w:proofErr w:type="spellStart"/>
      <w:r>
        <w:t>u</w:t>
      </w:r>
      <w:r w:rsidRPr="0046558D">
        <w:t>kotvovacími</w:t>
      </w:r>
      <w:proofErr w:type="spellEnd"/>
      <w:r w:rsidRPr="0046558D">
        <w:t xml:space="preserve"> bodmi. Prosím, pozrite si príručku vášho vozidla.</w:t>
      </w:r>
    </w:p>
    <w:p w14:paraId="325733E1" w14:textId="6DDD2FDA" w:rsidR="000B11F3" w:rsidRDefault="00111FDA" w:rsidP="000B11F3">
      <w:pPr>
        <w:spacing w:after="0" w:line="240" w:lineRule="atLeast"/>
      </w:pPr>
      <w:r>
        <w:t>NEBEZPEČENSTVO:</w:t>
      </w:r>
      <w:r w:rsidR="000B11F3" w:rsidRPr="000B11F3">
        <w:rPr>
          <w:rFonts w:ascii="Segoe UI" w:eastAsia="Times New Roman" w:hAnsi="Segoe UI" w:cs="Segoe UI"/>
          <w:color w:val="111111"/>
          <w:sz w:val="33"/>
          <w:szCs w:val="33"/>
          <w:lang w:eastAsia="sk-SK"/>
          <w14:ligatures w14:val="none"/>
        </w:rPr>
        <w:t xml:space="preserve"> </w:t>
      </w:r>
      <w:r w:rsidR="000B11F3" w:rsidRPr="000B11F3">
        <w:t>Detskú sedačku používajte iba proti smeru jazdy, ak je výška vášho dieťaťa nižšia ako 76 cm. Keď vaše dieťa dosiahne výšku 76 cm, môžete detskú sedačku používať buď p</w:t>
      </w:r>
      <w:r w:rsidR="000B11F3">
        <w:t xml:space="preserve">o </w:t>
      </w:r>
      <w:r w:rsidR="000B11F3" w:rsidRPr="000B11F3">
        <w:t>smer</w:t>
      </w:r>
      <w:r w:rsidR="000B11F3">
        <w:t>e</w:t>
      </w:r>
      <w:r w:rsidR="000B11F3" w:rsidRPr="000B11F3">
        <w:t xml:space="preserve"> jazdy alebo proti smeru jazdy.</w:t>
      </w:r>
    </w:p>
    <w:p w14:paraId="6C11B971" w14:textId="1E40F37E" w:rsidR="000B11F3" w:rsidRPr="000B11F3" w:rsidRDefault="000B11F3" w:rsidP="000B11F3">
      <w:pPr>
        <w:spacing w:after="0" w:line="240" w:lineRule="atLeast"/>
      </w:pPr>
      <w:r>
        <w:t>NEBEZPEČENSTVO:</w:t>
      </w:r>
      <w:r w:rsidRPr="000B11F3">
        <w:rPr>
          <w:rFonts w:ascii="Segoe UI" w:eastAsia="Times New Roman" w:hAnsi="Segoe UI" w:cs="Segoe UI"/>
          <w:color w:val="111111"/>
          <w:sz w:val="33"/>
          <w:szCs w:val="33"/>
          <w:lang w:eastAsia="sk-SK"/>
          <w14:ligatures w14:val="none"/>
        </w:rPr>
        <w:t xml:space="preserve"> </w:t>
      </w:r>
      <w:r w:rsidRPr="000B11F3">
        <w:t>Ak je dieťa vyššie ako 105 cm alebo ramená dieťaťa presahujú najvyššiu polohu ramenného pásu, dieťa musí presedlať na sedadlo, ktoré je vhodné pre vyššie deti.</w:t>
      </w:r>
    </w:p>
    <w:p w14:paraId="299FC64C" w14:textId="5981BDDF" w:rsidR="00111FDA" w:rsidRDefault="00111FDA" w:rsidP="0046558D">
      <w:pPr>
        <w:spacing w:after="0" w:line="240" w:lineRule="atLeast"/>
      </w:pPr>
      <w:r>
        <w:t xml:space="preserve">NEBEZPEČENSTVO: </w:t>
      </w:r>
      <w:r w:rsidRPr="00111FDA">
        <w:t>Nikdy nezabezpečujte svoje dieťa ani autosedačku 2-bodovým pásom, pretože by to mohlo spôsobiť vážne zranenia alebo smrť v prípade nehody</w:t>
      </w:r>
      <w:r w:rsidR="000B11F3">
        <w:t>.</w:t>
      </w:r>
    </w:p>
    <w:p w14:paraId="298C0930" w14:textId="6BF49544" w:rsidR="0046558D" w:rsidRDefault="005C200B" w:rsidP="005C200B">
      <w:pPr>
        <w:spacing w:after="0" w:line="240" w:lineRule="atLeast"/>
      </w:pPr>
      <w:r>
        <w:t xml:space="preserve">NEBEZPEČENSTVO: </w:t>
      </w:r>
      <w:r w:rsidR="0046558D" w:rsidRPr="0046558D">
        <w:t>Autosedačku nesmie byť možné použiť otočenú vzad na sedadle vozidla s a</w:t>
      </w:r>
      <w:r w:rsidR="0046558D">
        <w:t>ktí</w:t>
      </w:r>
      <w:r w:rsidR="0046558D" w:rsidRPr="0046558D">
        <w:t>vnym airbagom. A</w:t>
      </w:r>
      <w:r w:rsidR="0046558D">
        <w:t>ktí</w:t>
      </w:r>
      <w:r w:rsidR="0046558D" w:rsidRPr="0046558D">
        <w:t>vny airbag môže spôsobiť vážne zranenie dieťaťa v autosedačke, ktorá je otočená vzad. Autosedačka musí byť nainštalovaná na sedadle vozidla bez ak</w:t>
      </w:r>
      <w:r w:rsidR="0046558D">
        <w:rPr>
          <w:rFonts w:ascii="Tahoma" w:hAnsi="Tahoma" w:cs="Tahoma"/>
        </w:rPr>
        <w:t>tí</w:t>
      </w:r>
      <w:r w:rsidR="0046558D" w:rsidRPr="0046558D">
        <w:t>vneho airbagu alebo s dea</w:t>
      </w:r>
      <w:r w:rsidR="0046558D">
        <w:t>kti</w:t>
      </w:r>
      <w:r w:rsidR="0046558D" w:rsidRPr="0046558D">
        <w:t>vovaným airbagom</w:t>
      </w:r>
      <w:r w:rsidR="0046558D">
        <w:t>.</w:t>
      </w:r>
    </w:p>
    <w:p w14:paraId="5615B695" w14:textId="57403B94" w:rsidR="000B11F3" w:rsidRPr="000B11F3" w:rsidRDefault="0046558D" w:rsidP="000B11F3">
      <w:pPr>
        <w:spacing w:after="0" w:line="240" w:lineRule="atLeast"/>
      </w:pPr>
      <w:r>
        <w:t xml:space="preserve">NEBEZPEČENSTVO: </w:t>
      </w:r>
      <w:r w:rsidR="000B11F3" w:rsidRPr="000B11F3">
        <w:t>Vždy používajte vložku pre malé deti sk</w:t>
      </w:r>
      <w:r w:rsidR="000B11F3" w:rsidRPr="000B11F3">
        <w:rPr>
          <w:rFonts w:ascii="Aptos" w:hAnsi="Aptos" w:cs="Aptos"/>
        </w:rPr>
        <w:t>ô</w:t>
      </w:r>
      <w:r w:rsidR="000B11F3" w:rsidRPr="000B11F3">
        <w:t>r, ako va</w:t>
      </w:r>
      <w:r w:rsidR="000B11F3" w:rsidRPr="000B11F3">
        <w:rPr>
          <w:rFonts w:ascii="Aptos" w:hAnsi="Aptos" w:cs="Aptos"/>
        </w:rPr>
        <w:t>š</w:t>
      </w:r>
      <w:r w:rsidR="000B11F3" w:rsidRPr="000B11F3">
        <w:t>e die</w:t>
      </w:r>
      <w:r w:rsidR="000B11F3" w:rsidRPr="000B11F3">
        <w:rPr>
          <w:rFonts w:ascii="Aptos" w:hAnsi="Aptos" w:cs="Aptos"/>
        </w:rPr>
        <w:t>ť</w:t>
      </w:r>
      <w:r w:rsidR="000B11F3" w:rsidRPr="000B11F3">
        <w:t>a dosiahne v</w:t>
      </w:r>
      <w:r w:rsidR="000B11F3" w:rsidRPr="000B11F3">
        <w:rPr>
          <w:rFonts w:ascii="Aptos" w:hAnsi="Aptos" w:cs="Aptos"/>
        </w:rPr>
        <w:t>ýš</w:t>
      </w:r>
      <w:r w:rsidR="000B11F3" w:rsidRPr="000B11F3">
        <w:t>ku 87 cm.</w:t>
      </w:r>
    </w:p>
    <w:p w14:paraId="254279B1" w14:textId="7ED2DDEB" w:rsidR="0046558D" w:rsidRDefault="0046558D" w:rsidP="005C200B">
      <w:pPr>
        <w:spacing w:after="0" w:line="240" w:lineRule="atLeast"/>
      </w:pPr>
      <w:r>
        <w:t xml:space="preserve">NEBEZPEČENSTVO: </w:t>
      </w:r>
      <w:r w:rsidRPr="0046558D">
        <w:t>Vždy používajte 5-bodový pás</w:t>
      </w:r>
      <w:r w:rsidR="002C3326">
        <w:t>. S</w:t>
      </w:r>
      <w:r w:rsidR="00111FDA" w:rsidRPr="00111FDA">
        <w:t>kontrolujte, či je bedrový pás nízko, aby boky dieťaťa boli pevne zapojené.</w:t>
      </w:r>
      <w:r w:rsidR="00111FDA">
        <w:t xml:space="preserve"> </w:t>
      </w:r>
      <w:r w:rsidR="00111FDA" w:rsidRPr="00111FDA">
        <w:t>Prosím, skontrolujte po z</w:t>
      </w:r>
      <w:r w:rsidR="00111FDA">
        <w:t>ati</w:t>
      </w:r>
      <w:r w:rsidR="00111FDA" w:rsidRPr="00111FDA">
        <w:t>ahn</w:t>
      </w:r>
      <w:r w:rsidR="00111FDA">
        <w:t>utí</w:t>
      </w:r>
      <w:r w:rsidR="00111FDA" w:rsidRPr="00111FDA">
        <w:t>, či nie sú pásy zamotané</w:t>
      </w:r>
      <w:r w:rsidR="00111FDA">
        <w:t>.</w:t>
      </w:r>
    </w:p>
    <w:p w14:paraId="374CBD1E" w14:textId="628C7275" w:rsidR="00AC07DB" w:rsidRDefault="00AC07DB" w:rsidP="005C200B">
      <w:pPr>
        <w:spacing w:after="0" w:line="240" w:lineRule="atLeast"/>
      </w:pPr>
      <w:r>
        <w:t xml:space="preserve">NEBEZPEČENSTVO: </w:t>
      </w:r>
      <w:r w:rsidRPr="00AC07DB">
        <w:t xml:space="preserve">Nepoužívajte </w:t>
      </w:r>
      <w:r>
        <w:t xml:space="preserve">autosedačku otočenú </w:t>
      </w:r>
      <w:r w:rsidRPr="00AC07DB">
        <w:t>smerom dopredu, kým dieťa nedosiahne vek 15 mesiacov.</w:t>
      </w:r>
    </w:p>
    <w:p w14:paraId="3874D089" w14:textId="1E00A46A" w:rsidR="005C200B" w:rsidRDefault="00AC07DB" w:rsidP="005C200B">
      <w:pPr>
        <w:spacing w:after="0" w:line="240" w:lineRule="atLeast"/>
      </w:pPr>
      <w:r>
        <w:t xml:space="preserve">NEBEZPEČENSTVO: </w:t>
      </w:r>
      <w:r w:rsidR="005C200B" w:rsidRPr="005C200B">
        <w:t>V prípade a</w:t>
      </w:r>
      <w:r w:rsidR="005C200B">
        <w:t>kéhokoľvek</w:t>
      </w:r>
      <w:r w:rsidR="005C200B" w:rsidRPr="005C200B">
        <w:t xml:space="preserve"> silného nárazu zlikvidujte svoju sedačku, pretože môže dôjsť k poškodeniu detskej sedačky, ale poškodenie nemusí byť okamžite viditeľné</w:t>
      </w:r>
      <w:r w:rsidR="005C200B">
        <w:t>.</w:t>
      </w:r>
      <w:r w:rsidR="00B4223A">
        <w:t xml:space="preserve"> Pravidelne sa u</w:t>
      </w:r>
      <w:r w:rsidR="00B4223A" w:rsidRPr="00B4223A">
        <w:t>istite sa, že všetky mechanické komponenty sú v bezchybnom stave</w:t>
      </w:r>
      <w:r w:rsidR="00B4223A">
        <w:t>.</w:t>
      </w:r>
    </w:p>
    <w:p w14:paraId="727B7601" w14:textId="4ECCAE9F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>Nepoužívajte mazivá ani iným spôsobom neupravujte sedačku, keďže tým môžete vážne ovplyvniť jej schopnosť ochrániť va</w:t>
      </w:r>
      <w:r>
        <w:t>š</w:t>
      </w:r>
      <w:r w:rsidRPr="005C200B">
        <w:t>e dieťa.</w:t>
      </w:r>
    </w:p>
    <w:p w14:paraId="0352AF83" w14:textId="1C7BBC4C" w:rsidR="005C200B" w:rsidRDefault="005C200B" w:rsidP="005C200B">
      <w:pPr>
        <w:spacing w:after="0" w:line="240" w:lineRule="atLeast"/>
      </w:pPr>
      <w:r>
        <w:t xml:space="preserve">NEBEZPEČENSTVO: </w:t>
      </w:r>
      <w:r w:rsidRPr="005C200B">
        <w:t xml:space="preserve">Zabezpečte, aby všetci používatelia cestujúcich vedeli, ako v prípade núdze dieťa </w:t>
      </w:r>
      <w:r>
        <w:t>odpútať.</w:t>
      </w:r>
    </w:p>
    <w:p w14:paraId="1B9AA63A" w14:textId="680B8CB7" w:rsidR="00AC07DB" w:rsidRDefault="005C200B" w:rsidP="005C200B">
      <w:pPr>
        <w:spacing w:after="0" w:line="240" w:lineRule="atLeast"/>
      </w:pPr>
      <w:r>
        <w:t xml:space="preserve">NEBEZPEČENSTVO: </w:t>
      </w:r>
      <w:r w:rsidR="00AC07DB" w:rsidRPr="00AC07DB">
        <w:t>Skontrolujte indikátory ISOFIX na oboch stranách. Len keď oba ukazujú zelenú farbu, sú ISOFIX konektory bezpečne zamknuté.</w:t>
      </w:r>
      <w:r w:rsidR="00AC07DB">
        <w:t xml:space="preserve"> S</w:t>
      </w:r>
      <w:r w:rsidR="00AC07DB" w:rsidRPr="00AC07DB">
        <w:t>kontrolujte, či je autosedačka spojená s vozidlom pevne, skúšaním ťahania na oboch stranách.</w:t>
      </w:r>
    </w:p>
    <w:p w14:paraId="60890AA9" w14:textId="77777777" w:rsidR="00AC07DB" w:rsidRDefault="005C200B" w:rsidP="005C200B">
      <w:pPr>
        <w:spacing w:after="0" w:line="240" w:lineRule="atLeast"/>
      </w:pPr>
      <w:r>
        <w:t xml:space="preserve">NEBEZPEČENSTVO: </w:t>
      </w:r>
      <w:r w:rsidR="00AC07DB">
        <w:t>Oporná</w:t>
      </w:r>
      <w:r w:rsidR="00AC07DB" w:rsidRPr="00AC07DB">
        <w:t xml:space="preserve"> noha musí byť pevne inštalovaná na podlahe vozidla, nesmie byť voľná od podlahy vozidla alebo sa dotýkať iných predmetov. Dĺžka </w:t>
      </w:r>
      <w:r w:rsidR="00AC07DB">
        <w:t>opornej</w:t>
      </w:r>
      <w:r w:rsidR="00AC07DB" w:rsidRPr="00AC07DB">
        <w:t xml:space="preserve"> nohy nesmie zdvihnúť autosedačku nahor tak, aby sa dotýkala sedadla vozidla.</w:t>
      </w:r>
    </w:p>
    <w:p w14:paraId="29A137C1" w14:textId="77777777" w:rsidR="002C3326" w:rsidRDefault="002C3326" w:rsidP="002C3326">
      <w:pPr>
        <w:spacing w:after="0" w:line="240" w:lineRule="atLeast"/>
      </w:pPr>
      <w:r>
        <w:t>NEBEZPEČENSTVO:</w:t>
      </w:r>
      <w:r w:rsidRPr="005C200B">
        <w:t xml:space="preserve"> </w:t>
      </w:r>
      <w:r w:rsidRPr="00AC07DB">
        <w:t xml:space="preserve">Skontrolujte indikátor </w:t>
      </w:r>
      <w:r>
        <w:t>opornej</w:t>
      </w:r>
      <w:r w:rsidRPr="00AC07DB">
        <w:t xml:space="preserve"> nohy. Len keď ukazuje zelenú farbu,</w:t>
      </w:r>
      <w:r>
        <w:t xml:space="preserve"> oporná</w:t>
      </w:r>
      <w:r w:rsidRPr="00AC07DB">
        <w:t xml:space="preserve"> noha je pevne inštalovaná.</w:t>
      </w:r>
    </w:p>
    <w:p w14:paraId="2101B5B2" w14:textId="181906E2" w:rsidR="005C200B" w:rsidRDefault="005C200B" w:rsidP="005C200B">
      <w:pPr>
        <w:spacing w:after="0" w:line="240" w:lineRule="atLeast"/>
      </w:pPr>
      <w:r>
        <w:t>NEBEZPEČENSTVO:</w:t>
      </w:r>
      <w:r w:rsidR="006B0AD5" w:rsidRPr="006B0AD5">
        <w:t xml:space="preserve"> </w:t>
      </w:r>
      <w:r w:rsidR="00AC07DB" w:rsidRPr="00AC07DB">
        <w:t>Autosedačku možno otočiť tak, aby bola obrátená bokom (napríklad smerom k dverám vozidla) len pre jednoduchší prístup, ale nikdy nevozte dieťa touto cestou.</w:t>
      </w:r>
    </w:p>
    <w:p w14:paraId="360756CA" w14:textId="77777777" w:rsidR="00111FDA" w:rsidRDefault="006B0AD5" w:rsidP="005C200B">
      <w:pPr>
        <w:spacing w:after="0" w:line="240" w:lineRule="atLeast"/>
      </w:pPr>
      <w:r>
        <w:lastRenderedPageBreak/>
        <w:t>NEBEZPEČENSTVO:</w:t>
      </w:r>
      <w:r w:rsidRPr="006B0AD5">
        <w:t xml:space="preserve"> </w:t>
      </w:r>
      <w:r w:rsidR="00111FDA" w:rsidRPr="00111FDA">
        <w:t>Pred každou cestou skúste otočiť škrupinu autosedačky bez jej uvoľnenia, aby ste sa ui</w:t>
      </w:r>
      <w:r w:rsidR="00111FDA">
        <w:t>sti</w:t>
      </w:r>
      <w:r w:rsidR="00111FDA" w:rsidRPr="00111FDA">
        <w:t>li, že je uzamknutá</w:t>
      </w:r>
      <w:r w:rsidR="00111FDA">
        <w:t>.</w:t>
      </w:r>
    </w:p>
    <w:p w14:paraId="3E41348F" w14:textId="4E1E9EBE" w:rsidR="006B0AD5" w:rsidRDefault="006B0AD5" w:rsidP="005C200B">
      <w:pPr>
        <w:spacing w:after="0" w:line="240" w:lineRule="atLeast"/>
      </w:pPr>
      <w:r>
        <w:t>NEBEZPEČENSTVO:</w:t>
      </w:r>
      <w:r w:rsidRPr="006B0AD5">
        <w:t xml:space="preserve"> Detská sedačka sa nesmie používať bez poťahu sedačky. Poťah predstavuje bezpečnostný prvok a je možné ho vymeniť iba za originálny poťah.</w:t>
      </w:r>
    </w:p>
    <w:p w14:paraId="417B97AE" w14:textId="77777777" w:rsidR="00111FDA" w:rsidRDefault="00111FDA" w:rsidP="005C200B">
      <w:pPr>
        <w:spacing w:after="0" w:line="240" w:lineRule="atLeast"/>
      </w:pPr>
    </w:p>
    <w:p w14:paraId="347E6128" w14:textId="377E5DA1" w:rsidR="006B0AD5" w:rsidRDefault="006B0AD5" w:rsidP="005C200B">
      <w:pPr>
        <w:spacing w:after="0" w:line="240" w:lineRule="atLeast"/>
      </w:pPr>
      <w:r>
        <w:t xml:space="preserve">VAROVANIE: </w:t>
      </w:r>
      <w:r w:rsidR="00111FDA" w:rsidRPr="00111FDA">
        <w:t>Autosedačka musí byť pripojená pomocou ISOFIX konektorov, keď je v vozidle, aj keď nie je prepravované žiadne dieťa</w:t>
      </w:r>
    </w:p>
    <w:p w14:paraId="51E9C267" w14:textId="46C73E9E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Detskú sedačku je potrebné pravidelne kontrolovať, aby sa zabezpečilo, že všetky komponenty správne fungujú a či nie sú poškodené.</w:t>
      </w:r>
    </w:p>
    <w:p w14:paraId="30CEFEBD" w14:textId="59500312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Nevystavujte detskú sedačku intenzívnemu priamemu slnečnému žiareniu. Na intenzívnom priamom slnečnom svetle sa detská sedačka alebo niektoré jej ča</w:t>
      </w:r>
      <w:r>
        <w:t>sti</w:t>
      </w:r>
      <w:r w:rsidRPr="00346D9A">
        <w:t xml:space="preserve"> môžu veľmi zohriať, čo môže dieťaťu ublížiť.</w:t>
      </w:r>
    </w:p>
    <w:p w14:paraId="44B189F4" w14:textId="5CCD7B0F" w:rsidR="00B4223A" w:rsidRDefault="00B4223A" w:rsidP="005C200B">
      <w:pPr>
        <w:spacing w:after="0" w:line="240" w:lineRule="atLeast"/>
      </w:pPr>
      <w:r>
        <w:t xml:space="preserve">VAROVANIE: </w:t>
      </w:r>
      <w:r w:rsidRPr="00B4223A">
        <w:t>Zabráňte kontaktu výrobku s: vlhkosťou, mokrom, kvapalinami, prachom a soľnou hmlou</w:t>
      </w:r>
      <w:r>
        <w:t>.</w:t>
      </w:r>
      <w:r w:rsidRPr="00B4223A">
        <w:t xml:space="preserve"> Neskladujte detskú sedačku priamo pri zdrojoch tepla alebo na priamom slnečnom svetle.</w:t>
      </w:r>
    </w:p>
    <w:p w14:paraId="0C62D0A0" w14:textId="25C91340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Pri ovládaní detskej autosedačky si dávajte pozor na prsty</w:t>
      </w:r>
      <w:r>
        <w:t>.</w:t>
      </w:r>
    </w:p>
    <w:p w14:paraId="3301C376" w14:textId="50E01EF3" w:rsidR="00346D9A" w:rsidRDefault="00346D9A" w:rsidP="005C200B">
      <w:pPr>
        <w:spacing w:after="0" w:line="240" w:lineRule="atLeast"/>
      </w:pPr>
      <w:r>
        <w:t>VAROVANIE:</w:t>
      </w:r>
      <w:r w:rsidR="00284F24" w:rsidRPr="00284F24">
        <w:t xml:space="preserve"> Ui</w:t>
      </w:r>
      <w:r w:rsidR="00284F24">
        <w:t>sti</w:t>
      </w:r>
      <w:r w:rsidR="00284F24" w:rsidRPr="00284F24">
        <w:t>te sa, že opierka detského sedadla pevne spočíva na opierke sedadla vozidla a že opierka hlavy sedadla vozidla neodtláča detské sedadlo. Môžete prípadne nastaviť opierku hlavy sedadla vozidla na najvyššiu pozíciu alebo ju odstrániť, ak je to potrebné.</w:t>
      </w:r>
    </w:p>
    <w:p w14:paraId="4A59F4B4" w14:textId="40A102D8" w:rsidR="00970B77" w:rsidRDefault="00970B77" w:rsidP="005C200B">
      <w:pPr>
        <w:spacing w:after="0" w:line="240" w:lineRule="atLeast"/>
      </w:pPr>
      <w:r>
        <w:t xml:space="preserve">VAROVANIE: </w:t>
      </w:r>
      <w:r w:rsidRPr="00970B77">
        <w:t xml:space="preserve">Ak je detská sedačka </w:t>
      </w:r>
      <w:r w:rsidR="003B5940">
        <w:t xml:space="preserve">umiestnená vzadu </w:t>
      </w:r>
      <w:r w:rsidRPr="00970B77">
        <w:t xml:space="preserve">príliš blízko predného </w:t>
      </w:r>
      <w:r w:rsidR="003B5940">
        <w:t xml:space="preserve">sedadla, </w:t>
      </w:r>
      <w:r w:rsidR="00E9190B" w:rsidRPr="00E9190B">
        <w:t xml:space="preserve">posuňte sedadlo spolujazdca </w:t>
      </w:r>
      <w:r w:rsidR="003B5940">
        <w:t xml:space="preserve">čo najviac </w:t>
      </w:r>
      <w:r w:rsidR="00E9190B" w:rsidRPr="00E9190B">
        <w:t>do</w:t>
      </w:r>
      <w:r w:rsidR="003B5940">
        <w:t>pre</w:t>
      </w:r>
      <w:r w:rsidR="00E9190B" w:rsidRPr="00E9190B">
        <w:t>du.</w:t>
      </w:r>
      <w:r w:rsidR="00E9190B">
        <w:t xml:space="preserve"> </w:t>
      </w:r>
      <w:r w:rsidR="00E9190B" w:rsidRPr="00E9190B">
        <w:t>Dodržiavajte a riaďte sa pokynmi v návode vozidla</w:t>
      </w:r>
    </w:p>
    <w:p w14:paraId="0CFCBFD8" w14:textId="595E0428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Pevné ča</w:t>
      </w:r>
      <w:r>
        <w:t>sti</w:t>
      </w:r>
      <w:r w:rsidRPr="00346D9A">
        <w:t xml:space="preserve"> a plastové diely detskej sedačky musia byť umiestnené a nainštalované tak, aby sa pri každodennom používaní vozidla nemohli zach</w:t>
      </w:r>
      <w:r>
        <w:t>yti</w:t>
      </w:r>
      <w:r w:rsidRPr="00346D9A">
        <w:t>ť o pohyblivé sedadlo alebo dvere vozidla</w:t>
      </w:r>
      <w:r>
        <w:t>.</w:t>
      </w:r>
    </w:p>
    <w:p w14:paraId="0217DEFA" w14:textId="617616DF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Tento výrobok nie je určený na domáce použ</w:t>
      </w:r>
      <w:r>
        <w:t>iti</w:t>
      </w:r>
      <w:r w:rsidRPr="00346D9A">
        <w:t>e a môže sa používať iba vo vozidlách.</w:t>
      </w:r>
      <w:r w:rsidR="00B4223A" w:rsidRPr="00B4223A">
        <w:t xml:space="preserve"> Výrobok nie je hračka.</w:t>
      </w:r>
    </w:p>
    <w:p w14:paraId="49A2F518" w14:textId="18A5B0FA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Ak je sedadlo vozidla sklopné, ui</w:t>
      </w:r>
      <w:r>
        <w:t>sti</w:t>
      </w:r>
      <w:r w:rsidRPr="00346D9A">
        <w:t>te sa, že je sedadlo vozidla, na ktoré chcete namontovať detskú sedačku, vo zvislej polohe.</w:t>
      </w:r>
    </w:p>
    <w:p w14:paraId="6727B100" w14:textId="0B23F991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Opierka hlavy  detskej sedačky musí byť nastavená tak, aby </w:t>
      </w:r>
      <w:proofErr w:type="spellStart"/>
      <w:r w:rsidRPr="00346D9A">
        <w:t>vodítka</w:t>
      </w:r>
      <w:proofErr w:type="spellEnd"/>
      <w:r w:rsidRPr="00346D9A">
        <w:t xml:space="preserve"> ramenných pásov boli tesne nad ramenami dieťaťa</w:t>
      </w:r>
      <w:r>
        <w:t>.</w:t>
      </w:r>
    </w:p>
    <w:p w14:paraId="2A85C39D" w14:textId="24E81E83" w:rsidR="00346D9A" w:rsidRDefault="00346D9A" w:rsidP="005C200B">
      <w:pPr>
        <w:spacing w:after="0" w:line="240" w:lineRule="atLeast"/>
      </w:pPr>
      <w:r>
        <w:t>VAROVANIE:</w:t>
      </w:r>
      <w:r w:rsidRPr="00346D9A">
        <w:t xml:space="preserve"> Ako dieťa ra</w:t>
      </w:r>
      <w:r>
        <w:t>sti</w:t>
      </w:r>
      <w:r w:rsidRPr="00346D9A">
        <w:t>e, je potrebné opierku hlavy detskej sedačky  z času na čas upraviť</w:t>
      </w:r>
      <w:r>
        <w:t>.</w:t>
      </w:r>
    </w:p>
    <w:p w14:paraId="010D7C19" w14:textId="60DAFAE0" w:rsidR="00346D9A" w:rsidRPr="00346D9A" w:rsidRDefault="00346D9A" w:rsidP="005C200B">
      <w:pPr>
        <w:spacing w:after="0" w:line="240" w:lineRule="atLeast"/>
        <w:rPr>
          <w:b/>
          <w:bCs/>
        </w:rPr>
      </w:pPr>
      <w:r w:rsidRPr="00346D9A">
        <w:rPr>
          <w:b/>
          <w:bCs/>
        </w:rPr>
        <w:t>Údržba:</w:t>
      </w:r>
    </w:p>
    <w:p w14:paraId="105C6434" w14:textId="28E4BCC2" w:rsidR="000B11F3" w:rsidRDefault="00346D9A" w:rsidP="005C200B">
      <w:pPr>
        <w:spacing w:after="0" w:line="240" w:lineRule="atLeast"/>
      </w:pPr>
      <w:r w:rsidRPr="00346D9A">
        <w:t xml:space="preserve">Priebežne môžete potrebovať odstrániť poťah a vyprať ho. V takom prípade použite jemný prací prostriedok a program prania pre jemné tkaniny (30 ⁰C). </w:t>
      </w:r>
      <w:r>
        <w:t>Vždy sa riaďte pokynmi na</w:t>
      </w:r>
      <w:r w:rsidRPr="00346D9A">
        <w:t xml:space="preserve"> </w:t>
      </w:r>
      <w:r>
        <w:t>ští</w:t>
      </w:r>
      <w:r w:rsidRPr="00346D9A">
        <w:t>tku s údajmi o praní na poťahu. Plastové diely môžete vyči</w:t>
      </w:r>
      <w:r w:rsidR="00B4223A">
        <w:t>sti</w:t>
      </w:r>
      <w:r w:rsidRPr="00346D9A">
        <w:t>ť pomocou jemnej mydlovej vody.</w:t>
      </w:r>
    </w:p>
    <w:sectPr w:rsidR="000B11F3" w:rsidSect="00A711F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82CF1"/>
    <w:multiLevelType w:val="multilevel"/>
    <w:tmpl w:val="84CA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6608A"/>
    <w:multiLevelType w:val="multilevel"/>
    <w:tmpl w:val="AEB6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D677AE"/>
    <w:multiLevelType w:val="multilevel"/>
    <w:tmpl w:val="4B9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72DFD"/>
    <w:multiLevelType w:val="multilevel"/>
    <w:tmpl w:val="03B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5558062">
    <w:abstractNumId w:val="0"/>
  </w:num>
  <w:num w:numId="2" w16cid:durableId="1414428217">
    <w:abstractNumId w:val="1"/>
  </w:num>
  <w:num w:numId="3" w16cid:durableId="208346019">
    <w:abstractNumId w:val="3"/>
  </w:num>
  <w:num w:numId="4" w16cid:durableId="199348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F1"/>
    <w:rsid w:val="000B11F3"/>
    <w:rsid w:val="00111FDA"/>
    <w:rsid w:val="00212564"/>
    <w:rsid w:val="00284F24"/>
    <w:rsid w:val="002C3326"/>
    <w:rsid w:val="00346D9A"/>
    <w:rsid w:val="003B5940"/>
    <w:rsid w:val="0046558D"/>
    <w:rsid w:val="004B6AAC"/>
    <w:rsid w:val="005C200B"/>
    <w:rsid w:val="006653FA"/>
    <w:rsid w:val="006B0AD5"/>
    <w:rsid w:val="00970B77"/>
    <w:rsid w:val="009D33C2"/>
    <w:rsid w:val="00A711F1"/>
    <w:rsid w:val="00A7656A"/>
    <w:rsid w:val="00AC07DB"/>
    <w:rsid w:val="00B4223A"/>
    <w:rsid w:val="00BD652B"/>
    <w:rsid w:val="00DB4ED2"/>
    <w:rsid w:val="00E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644"/>
  <w15:chartTrackingRefBased/>
  <w15:docId w15:val="{79848672-67DD-45F2-A8E6-6C396C08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7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711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11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11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11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11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11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7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7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7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7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711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711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711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11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71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mc21157</dc:creator>
  <cp:keywords/>
  <dc:description/>
  <cp:lastModifiedBy>mc21157</cp:lastModifiedBy>
  <cp:revision>2</cp:revision>
  <dcterms:created xsi:type="dcterms:W3CDTF">2025-01-03T16:02:00Z</dcterms:created>
  <dcterms:modified xsi:type="dcterms:W3CDTF">2025-01-03T16:02:00Z</dcterms:modified>
</cp:coreProperties>
</file>